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2021年全省中小学教师招聘南昌市教育局直属学校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资格审查所需材料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资格审查时需提供以下材料原件及复印件,并按顺序进行整理和装订: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1.江西省中小学教师招聘考试报名系统报名表(由考生进入网报系统进行打印后亲笔签名)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2.有效的</w:t>
      </w:r>
      <w:bookmarkStart w:id="0" w:name="_GoBack"/>
      <w:bookmarkEnd w:id="0"/>
      <w:r>
        <w:rPr>
          <w:rFonts w:hint="eastAsia" w:ascii="宋体" w:hAnsi="宋体" w:eastAsia="宋体" w:cs="宋体"/>
          <w:b/>
          <w:bCs/>
          <w:sz w:val="24"/>
          <w:szCs w:val="24"/>
        </w:rPr>
        <w:t>二代身份证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3.学历证明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(1)毕业证;同时提供在学信网上打印的从即日起至2021年9月底有效的《教育部学历证书电子注册备案表》;留学归国人员，.须提供教育部的学历认证材料;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 2021年高校应届毕业生如不能提供毕业证书的，出具就读高校教务部门]证明及个人学历承诺书(见附件2)。</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4.教师资格证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(1)已取得教师资格证的人员，提供证书原件及复印件;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(2)已通过教师资格证考试尚待进行教师资格认定的考生,提供教师资格考试成绩单、普通话证书,并提交2021年8月可取得教师资格证书承诺书(见附件2)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通过2021年教师资格审查、符合认定条件的人员,暂未拿到教师资格证书,现场资格审查时须持当地教师资格认定机构开具的符合认定教师资格条件证明(即通过了申请认定教师资格的各环节考试测试，在2021年8月可取得教师资格证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5.未就业证明材料</w:t>
      </w:r>
      <w:r>
        <w:rPr>
          <w:rFonts w:hint="eastAsia" w:ascii="宋体" w:hAnsi="宋体" w:eastAsia="宋体" w:cs="宋体"/>
          <w:sz w:val="24"/>
          <w:szCs w:val="24"/>
        </w:rPr>
        <w:t>(该项限报考应届生岗位考生提供)提供2019.2020、 2021 普通高校毕业证书;择业期内的高校毕业生(即 2019年和2020年毕业未落实工作单位)，提供由原毕业学校、各级毕业生就业主管部门、毕业生就业指导服务中心、各级人才交流服务机构或各级公共就业服务机构等任- -单位提供的相关证明材料(证明材料中必须有姓名、身份证号、档案存放时间)，普通高校毕业生就业报到证。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6.同意报考证明</w:t>
      </w:r>
      <w:r>
        <w:rPr>
          <w:rFonts w:hint="eastAsia" w:ascii="宋体" w:hAnsi="宋体" w:eastAsia="宋体" w:cs="宋体"/>
          <w:sz w:val="24"/>
          <w:szCs w:val="24"/>
        </w:rPr>
        <w:t>(该项限已在中小学校任教的考生提供)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(1)在我省各级各类中小学任教、具有教师资格的正式在编教师报考,必须在同一县域内中小学校任教累计不少于5年(即: 2016年9月及以前参加工作,三支-扶支教人员和特岗教师服务期加上转为正式编制教师工作时间不少于5年) ,且在笔试报名截止日前取得最后任教中小学校及教育行政主管部门]出具的同意报考证明;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(2)民办学校聘用的专职教师，需在笔试报名截止日前取得由所在学校出具的同意报考证明;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(3)服务不满5年或处于试用期的在编教师报考,须在笔试报名截止日前，取得学校及其主管教育行政部门]同意的解除聘用关系证明，并在面试资格审查前完成下编手续。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(4)2021年服务期满三年、未转为正式在编教师的特岗教师可以报考(需在笔试报名截止日前取得所在学校及教育行政部门出具的同意报考证明) , 正在服务期内的特岗教师不得报考。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笔试报名截止日为考生笔试缴费日,即2021 年3月17日.有关证明材料均需单位负责人签字并加盖单位公章,如不能提供，资格审查不予通过。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7.诚信报考承诺书</w:t>
      </w:r>
      <w:r>
        <w:rPr>
          <w:rFonts w:hint="eastAsia" w:ascii="宋体" w:hAnsi="宋体" w:eastAsia="宋体" w:cs="宋体"/>
          <w:sz w:val="24"/>
          <w:szCs w:val="24"/>
        </w:rPr>
        <w:t>(附件3)</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8.报考岗位要求提供的其他材料</w:t>
      </w:r>
      <w:r>
        <w:rPr>
          <w:rFonts w:hint="eastAsia" w:ascii="宋体" w:hAnsi="宋体" w:eastAsia="宋体" w:cs="宋体"/>
          <w:sz w:val="24"/>
          <w:szCs w:val="24"/>
        </w:rPr>
        <w:t>(含通信行程卡)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07203"/>
    <w:rsid w:val="1A507203"/>
    <w:rsid w:val="77AE0194"/>
    <w:rsid w:val="7B563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2021-06-11T08:29:00Z</dcterms:created>
  <dc:creator>李玲</dc:creator>
  <cp:lastModifiedBy>李玲</cp:lastModifiedBy>
  <dcterms:modified xsi:type="dcterms:W3CDTF">2021-06-11T08:40:07Z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34F6754BD962462FB5A67D6F5FCD8B75</vt:lpwstr>
  </property>
</Properties>
</file>